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D0957" w14:textId="77777777" w:rsidR="00BE4A8E" w:rsidRDefault="00BE4A8E" w:rsidP="00BE4A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6337">
        <w:rPr>
          <w:rFonts w:ascii="Times New Roman" w:hAnsi="Times New Roman" w:cs="Times New Roman"/>
          <w:b/>
          <w:sz w:val="24"/>
          <w:szCs w:val="24"/>
        </w:rPr>
        <w:t>ИНФОРМАЦИЯ ПО ПРОФОРИЕНТАЦИИ</w:t>
      </w:r>
    </w:p>
    <w:p w14:paraId="207C02AF" w14:textId="77777777" w:rsidR="00BE4A8E" w:rsidRPr="001D6337" w:rsidRDefault="00BE4A8E" w:rsidP="00BE4A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7FB044" w14:textId="77777777" w:rsidR="00BE4A8E" w:rsidRPr="001D6337" w:rsidRDefault="00BE4A8E" w:rsidP="00BE4A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337">
        <w:rPr>
          <w:rFonts w:ascii="Times New Roman" w:hAnsi="Times New Roman" w:cs="Times New Roman"/>
          <w:b/>
          <w:sz w:val="24"/>
          <w:szCs w:val="24"/>
        </w:rPr>
        <w:t>Республиканский центр профе</w:t>
      </w:r>
      <w:r>
        <w:rPr>
          <w:rFonts w:ascii="Times New Roman" w:hAnsi="Times New Roman" w:cs="Times New Roman"/>
          <w:b/>
          <w:sz w:val="24"/>
          <w:szCs w:val="24"/>
        </w:rPr>
        <w:t>ссиональной ориентации молодежи</w:t>
      </w:r>
      <w:r w:rsidRPr="001D6337">
        <w:rPr>
          <w:rFonts w:ascii="Times New Roman" w:hAnsi="Times New Roman" w:cs="Times New Roman"/>
          <w:b/>
          <w:sz w:val="24"/>
          <w:szCs w:val="24"/>
        </w:rPr>
        <w:t xml:space="preserve"> (РЦПОМ)</w:t>
      </w:r>
      <w:r w:rsidRPr="001D63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99FF7D" w14:textId="77777777" w:rsidR="00BE4A8E" w:rsidRPr="001D6337" w:rsidRDefault="00BE4A8E" w:rsidP="00BE4A8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337">
        <w:rPr>
          <w:rFonts w:ascii="Times New Roman" w:hAnsi="Times New Roman" w:cs="Times New Roman"/>
          <w:sz w:val="24"/>
          <w:szCs w:val="24"/>
        </w:rPr>
        <w:t>Адрес: 220005, г. Минск, пр-т Независимости, 46</w:t>
      </w:r>
    </w:p>
    <w:p w14:paraId="27EB2FA2" w14:textId="77777777" w:rsidR="00BE4A8E" w:rsidRPr="001D6337" w:rsidRDefault="00BE4A8E" w:rsidP="00BE4A8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337">
        <w:rPr>
          <w:rFonts w:ascii="Times New Roman" w:hAnsi="Times New Roman" w:cs="Times New Roman"/>
          <w:sz w:val="24"/>
          <w:szCs w:val="24"/>
        </w:rPr>
        <w:t>Адрес электронной почты (е-</w:t>
      </w:r>
      <w:proofErr w:type="spellStart"/>
      <w:r w:rsidRPr="001D6337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1D6337">
        <w:rPr>
          <w:rFonts w:ascii="Times New Roman" w:hAnsi="Times New Roman" w:cs="Times New Roman"/>
          <w:sz w:val="24"/>
          <w:szCs w:val="24"/>
        </w:rPr>
        <w:t>): rcpom@tut.by</w:t>
      </w:r>
    </w:p>
    <w:p w14:paraId="048F2FCC" w14:textId="77777777" w:rsidR="00BE4A8E" w:rsidRDefault="00BE4A8E" w:rsidP="00BE4A8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6337">
        <w:rPr>
          <w:rFonts w:ascii="Times New Roman" w:hAnsi="Times New Roman" w:cs="Times New Roman"/>
          <w:sz w:val="24"/>
          <w:szCs w:val="24"/>
        </w:rPr>
        <w:t>тел. 8(017) 293 73 83, факс 8(017) 292 12 12 ориентации.</w:t>
      </w:r>
    </w:p>
    <w:p w14:paraId="042965B4" w14:textId="77777777" w:rsidR="00BE4A8E" w:rsidRDefault="008E3F75" w:rsidP="00BE4A8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BE4A8E" w:rsidRPr="004A347D">
          <w:rPr>
            <w:rStyle w:val="ad"/>
            <w:rFonts w:ascii="Times New Roman" w:hAnsi="Times New Roman" w:cs="Times New Roman"/>
            <w:sz w:val="24"/>
            <w:szCs w:val="24"/>
          </w:rPr>
          <w:t>http://kudapostupat.by</w:t>
        </w:r>
      </w:hyperlink>
    </w:p>
    <w:p w14:paraId="432F4D88" w14:textId="77777777" w:rsidR="00BE4A8E" w:rsidRPr="00BC2C79" w:rsidRDefault="00BE4A8E" w:rsidP="00BE4A8E">
      <w:pPr>
        <w:spacing w:after="0" w:line="240" w:lineRule="auto"/>
        <w:ind w:left="720" w:firstLine="69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2C79">
        <w:rPr>
          <w:rFonts w:ascii="Times New Roman" w:hAnsi="Times New Roman" w:cs="Times New Roman"/>
          <w:b/>
          <w:i/>
          <w:sz w:val="24"/>
          <w:szCs w:val="24"/>
        </w:rPr>
        <w:t xml:space="preserve">Профориентационный тест </w:t>
      </w:r>
      <w:r w:rsidRPr="0067242A">
        <w:rPr>
          <w:rFonts w:ascii="Times New Roman" w:hAnsi="Times New Roman" w:cs="Times New Roman"/>
          <w:sz w:val="24"/>
          <w:szCs w:val="24"/>
        </w:rPr>
        <w:t>«Кем быть- где учиться» (</w:t>
      </w:r>
      <w:r w:rsidRPr="0067242A">
        <w:rPr>
          <w:rFonts w:ascii="Times New Roman" w:hAnsi="Times New Roman" w:cs="Times New Roman"/>
          <w:bCs/>
          <w:sz w:val="24"/>
          <w:szCs w:val="24"/>
        </w:rPr>
        <w:t>онлайн)</w:t>
      </w:r>
      <w:r w:rsidRPr="00BC2C79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14:paraId="08BE3B84" w14:textId="77777777" w:rsidR="00BE4A8E" w:rsidRPr="0068197C" w:rsidRDefault="00BE4A8E" w:rsidP="00BE4A8E">
      <w:pPr>
        <w:spacing w:after="0" w:line="240" w:lineRule="auto"/>
        <w:ind w:left="142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E43D9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26195A" wp14:editId="75A78B4D">
                <wp:simplePos x="0" y="0"/>
                <wp:positionH relativeFrom="column">
                  <wp:posOffset>4903651</wp:posOffset>
                </wp:positionH>
                <wp:positionV relativeFrom="paragraph">
                  <wp:posOffset>247560</wp:posOffset>
                </wp:positionV>
                <wp:extent cx="293914" cy="45719"/>
                <wp:effectExtent l="0" t="19050" r="30480" b="31115"/>
                <wp:wrapNone/>
                <wp:docPr id="4" name="Стрелка впра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14" cy="45719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type w14:anchorId="181CF95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4" o:spid="_x0000_s1026" type="#_x0000_t13" style="position:absolute;margin-left:386.1pt;margin-top:19.5pt;width:23.15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" adj="19920" fillcolor="windowText" strokeweight="1pt"/>
            </w:pict>
          </mc:Fallback>
        </mc:AlternateContent>
      </w:r>
      <w:r w:rsidRPr="00E43D9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98019C" wp14:editId="5D82823B">
                <wp:simplePos x="0" y="0"/>
                <wp:positionH relativeFrom="column">
                  <wp:posOffset>4895306</wp:posOffset>
                </wp:positionH>
                <wp:positionV relativeFrom="paragraph">
                  <wp:posOffset>88174</wp:posOffset>
                </wp:positionV>
                <wp:extent cx="293914" cy="45719"/>
                <wp:effectExtent l="0" t="19050" r="30480" b="31115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14" cy="45719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shape w14:anchorId="4B4AC05A" id="Стрелка вправо 2" o:spid="_x0000_s1026" type="#_x0000_t13" style="position:absolute;margin-left:385.45pt;margin-top:6.95pt;width:23.1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" adj="19920" fillcolor="windowText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С</w:t>
      </w:r>
      <w:r w:rsidRPr="0068197C">
        <w:rPr>
          <w:rFonts w:ascii="Times New Roman" w:hAnsi="Times New Roman" w:cs="Times New Roman"/>
          <w:sz w:val="24"/>
          <w:szCs w:val="24"/>
        </w:rPr>
        <w:t>писок профессий (квалиф</w:t>
      </w:r>
      <w:r>
        <w:rPr>
          <w:rFonts w:ascii="Times New Roman" w:hAnsi="Times New Roman" w:cs="Times New Roman"/>
          <w:sz w:val="24"/>
          <w:szCs w:val="24"/>
        </w:rPr>
        <w:t xml:space="preserve">икаций), рекомендованных лично Вам  </w:t>
      </w:r>
      <w:r w:rsidRPr="006819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Описание</w:t>
      </w:r>
      <w:r w:rsidRPr="006819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профессии или специальности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CAF2FD" wp14:editId="6ED8C0C7">
            <wp:extent cx="311150" cy="793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7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68197C">
        <w:rPr>
          <w:rFonts w:ascii="Times New Roman" w:hAnsi="Times New Roman" w:cs="Times New Roman"/>
          <w:sz w:val="24"/>
          <w:szCs w:val="24"/>
        </w:rPr>
        <w:t xml:space="preserve">писок </w:t>
      </w:r>
      <w:r>
        <w:rPr>
          <w:rFonts w:ascii="Times New Roman" w:hAnsi="Times New Roman" w:cs="Times New Roman"/>
          <w:sz w:val="24"/>
          <w:szCs w:val="24"/>
        </w:rPr>
        <w:t>учреждений образования Беларуси       Д</w:t>
      </w:r>
      <w:r w:rsidRPr="0068197C">
        <w:rPr>
          <w:rFonts w:ascii="Times New Roman" w:hAnsi="Times New Roman" w:cs="Times New Roman"/>
          <w:sz w:val="24"/>
          <w:szCs w:val="24"/>
        </w:rPr>
        <w:t>анные по каждой специальности: ·факультет, срок и форма обучения; бюджетное или платное обучение предлагается; перечень вступительных экзаменов; про</w:t>
      </w:r>
      <w:r>
        <w:rPr>
          <w:rFonts w:ascii="Times New Roman" w:hAnsi="Times New Roman" w:cs="Times New Roman"/>
          <w:sz w:val="24"/>
          <w:szCs w:val="24"/>
        </w:rPr>
        <w:t xml:space="preserve">ходные баллы (если был конкурс)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688FA7" wp14:editId="225BA8CD">
            <wp:extent cx="316865" cy="85090"/>
            <wp:effectExtent l="0" t="0" r="698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85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68197C">
        <w:rPr>
          <w:rFonts w:ascii="Times New Roman" w:hAnsi="Times New Roman" w:cs="Times New Roman"/>
          <w:sz w:val="24"/>
          <w:szCs w:val="24"/>
        </w:rPr>
        <w:t>руппы квалификаций по профилю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97C">
        <w:rPr>
          <w:rFonts w:ascii="Times New Roman" w:hAnsi="Times New Roman" w:cs="Times New Roman"/>
          <w:sz w:val="24"/>
          <w:szCs w:val="24"/>
        </w:rPr>
        <w:t>в качестве дополнительного варианта.</w:t>
      </w:r>
    </w:p>
    <w:p w14:paraId="04FDFA05" w14:textId="77777777" w:rsidR="00BE4A8E" w:rsidRDefault="00BE4A8E" w:rsidP="00BE4A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6D34BC" w14:textId="77777777" w:rsidR="00BE4A8E" w:rsidRDefault="00BE4A8E" w:rsidP="00BE4A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Республиканский институт профессионального образования</w:t>
      </w:r>
    </w:p>
    <w:p w14:paraId="5E8CDC7F" w14:textId="77777777" w:rsidR="00BE4A8E" w:rsidRDefault="00BE4A8E" w:rsidP="00BE4A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(портал «Твое профессиональное образование»)</w:t>
      </w:r>
    </w:p>
    <w:p w14:paraId="5CF3E9EC" w14:textId="77777777" w:rsidR="00BE4A8E" w:rsidRPr="00005BC6" w:rsidRDefault="008E3F75" w:rsidP="00BE4A8E">
      <w:pPr>
        <w:pStyle w:val="a7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9" w:history="1">
        <w:r w:rsidR="00BE4A8E" w:rsidRPr="004A347D">
          <w:rPr>
            <w:rStyle w:val="ad"/>
            <w:rFonts w:ascii="Times New Roman" w:hAnsi="Times New Roman" w:cs="Times New Roman"/>
            <w:bCs/>
            <w:sz w:val="24"/>
            <w:szCs w:val="24"/>
          </w:rPr>
          <w:t>https://profitest.ripo.by/public/main</w:t>
        </w:r>
      </w:hyperlink>
    </w:p>
    <w:p w14:paraId="1461F142" w14:textId="77777777" w:rsidR="00BE4A8E" w:rsidRPr="00ED0C9F" w:rsidRDefault="00BE4A8E" w:rsidP="00BE4A8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9F1410">
        <w:rPr>
          <w:rFonts w:ascii="Times New Roman" w:hAnsi="Times New Roman" w:cs="Times New Roman"/>
          <w:b/>
          <w:bCs/>
          <w:i/>
          <w:sz w:val="24"/>
          <w:szCs w:val="24"/>
        </w:rPr>
        <w:t>Онлайн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F1410">
        <w:rPr>
          <w:rFonts w:ascii="Times New Roman" w:hAnsi="Times New Roman" w:cs="Times New Roman"/>
          <w:b/>
          <w:bCs/>
          <w:i/>
          <w:sz w:val="24"/>
          <w:szCs w:val="24"/>
        </w:rPr>
        <w:t>диагностика</w:t>
      </w:r>
      <w:r>
        <w:rPr>
          <w:rFonts w:ascii="Times New Roman" w:hAnsi="Times New Roman" w:cs="Times New Roman"/>
          <w:bCs/>
          <w:sz w:val="24"/>
          <w:szCs w:val="24"/>
        </w:rPr>
        <w:t>: «Профессия для тебя» (код профессии), «Карта интересов», «Тип мышления», «Профессиональные склонности».</w:t>
      </w:r>
    </w:p>
    <w:p w14:paraId="0C712162" w14:textId="77777777" w:rsidR="00BE4A8E" w:rsidRDefault="00BE4A8E" w:rsidP="00BE4A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1A6D1D" w14:textId="77777777" w:rsidR="00BE4A8E" w:rsidRDefault="00BE4A8E" w:rsidP="00BE4A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Портал «Профориентация. ЕГЭ-ГИА. Тестирование»</w:t>
      </w:r>
    </w:p>
    <w:p w14:paraId="6FD8DA6F" w14:textId="77777777" w:rsidR="00BE4A8E" w:rsidRPr="00B6147A" w:rsidRDefault="00BE4A8E" w:rsidP="00BE4A8E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6147A">
        <w:rPr>
          <w:rFonts w:ascii="Times New Roman" w:hAnsi="Times New Roman" w:cs="Times New Roman"/>
          <w:bCs/>
          <w:sz w:val="24"/>
          <w:szCs w:val="24"/>
        </w:rPr>
        <w:t>https://proforientatsia.ru/profbase/programmist/</w:t>
      </w:r>
    </w:p>
    <w:p w14:paraId="6D40B98D" w14:textId="77777777" w:rsidR="00BE4A8E" w:rsidRDefault="00BE4A8E" w:rsidP="00BE4A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289">
        <w:rPr>
          <w:rFonts w:ascii="Times New Roman" w:hAnsi="Times New Roman" w:cs="Times New Roman"/>
          <w:b/>
          <w:bCs/>
          <w:i/>
          <w:sz w:val="24"/>
          <w:szCs w:val="24"/>
        </w:rPr>
        <w:t>Онлайн диагностика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с определением приоритетов профессиональной деятельности, рекомендации по профилю и специализации (16 профориентационных тестов).</w:t>
      </w:r>
    </w:p>
    <w:p w14:paraId="671B3F58" w14:textId="77777777" w:rsidR="00BE4A8E" w:rsidRPr="00945289" w:rsidRDefault="00BE4A8E" w:rsidP="00BE4A8E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5A0D2E" w14:textId="77777777" w:rsidR="00BE4A8E" w:rsidRDefault="00BE4A8E" w:rsidP="00BE4A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Национальный образовательный портал</w:t>
      </w:r>
    </w:p>
    <w:p w14:paraId="68B85B00" w14:textId="77777777" w:rsidR="00BE4A8E" w:rsidRDefault="008E3F75" w:rsidP="00BE4A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0" w:history="1">
        <w:r w:rsidR="00BE4A8E" w:rsidRPr="00A2447E">
          <w:rPr>
            <w:rStyle w:val="ad"/>
            <w:rFonts w:ascii="Times New Roman" w:hAnsi="Times New Roman" w:cs="Times New Roman"/>
            <w:sz w:val="24"/>
            <w:szCs w:val="24"/>
          </w:rPr>
          <w:t>https://www.adu.by/ru/uchenikam/kuda-pojti-uchitsya.html</w:t>
        </w:r>
      </w:hyperlink>
    </w:p>
    <w:p w14:paraId="0387FF2C" w14:textId="77777777" w:rsidR="00BE4A8E" w:rsidRDefault="00BE4A8E" w:rsidP="00BE4A8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977A15">
        <w:rPr>
          <w:rFonts w:ascii="Times New Roman" w:hAnsi="Times New Roman" w:cs="Times New Roman"/>
          <w:b/>
          <w:bCs/>
          <w:i/>
          <w:sz w:val="24"/>
          <w:szCs w:val="24"/>
        </w:rPr>
        <w:t>Интерактивный путеводитель</w:t>
      </w:r>
      <w:r w:rsidRPr="00D333A3">
        <w:rPr>
          <w:rFonts w:ascii="Times New Roman" w:hAnsi="Times New Roman" w:cs="Times New Roman"/>
          <w:bCs/>
          <w:sz w:val="24"/>
          <w:szCs w:val="24"/>
        </w:rPr>
        <w:t xml:space="preserve"> по системе профессионального образования Беларуси: область, областной центр, Г Минск – по районам: УО, адрес, контакты, специальности и квалификация, форма вступительного испытания, конкурс.</w:t>
      </w:r>
    </w:p>
    <w:p w14:paraId="1354EB3E" w14:textId="77777777" w:rsidR="00BE4A8E" w:rsidRDefault="00BE4A8E" w:rsidP="00BE4A8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- </w:t>
      </w:r>
      <w:r w:rsidRPr="00977A15">
        <w:rPr>
          <w:rFonts w:ascii="Times New Roman" w:hAnsi="Times New Roman" w:cs="Times New Roman"/>
          <w:b/>
          <w:bCs/>
          <w:i/>
          <w:sz w:val="24"/>
          <w:szCs w:val="24"/>
        </w:rPr>
        <w:t>Рекомендации психолога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эффективной подготовке к экзаменам и ЦТ.</w:t>
      </w:r>
    </w:p>
    <w:p w14:paraId="3BD15C1A" w14:textId="77777777" w:rsidR="00BE4A8E" w:rsidRDefault="00BE4A8E" w:rsidP="00BE4A8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C71C39" w14:textId="77777777" w:rsidR="00BE4A8E" w:rsidRDefault="008E3F75" w:rsidP="00BE4A8E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hyperlink r:id="rId11" w:history="1">
        <w:r w:rsidR="00BE4A8E" w:rsidRPr="000E72A5">
          <w:rPr>
            <w:rFonts w:ascii="Times New Roman" w:hAnsi="Times New Roman" w:cs="Times New Roman"/>
            <w:b/>
            <w:bCs/>
            <w:sz w:val="24"/>
            <w:szCs w:val="24"/>
          </w:rPr>
          <w:t>Республиканский портал АБИТУРИЕНТ.BY</w:t>
        </w:r>
      </w:hyperlink>
    </w:p>
    <w:p w14:paraId="16929B30" w14:textId="77777777" w:rsidR="00BE4A8E" w:rsidRPr="00E13554" w:rsidRDefault="00BE4A8E" w:rsidP="00BE4A8E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E13554">
        <w:rPr>
          <w:rFonts w:ascii="Times New Roman" w:hAnsi="Times New Roman" w:cs="Times New Roman"/>
          <w:bCs/>
          <w:sz w:val="24"/>
          <w:szCs w:val="24"/>
        </w:rPr>
        <w:t>https://www.abiturient.by</w:t>
      </w:r>
    </w:p>
    <w:p w14:paraId="11584A2C" w14:textId="77777777" w:rsidR="00BE4A8E" w:rsidRPr="000E72A5" w:rsidRDefault="00BE4A8E" w:rsidP="00BE4A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0E72A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Каталог специальностей и квалификаций, каталог вузов Республики Беларусь,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</w:t>
      </w:r>
      <w:r w:rsidRPr="000E72A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равнение своих показателей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0E72A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 прошлогодними проходными баллами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п</w:t>
      </w:r>
      <w:r w:rsidRPr="000E72A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орядки приема в вузы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п</w:t>
      </w:r>
      <w:r w:rsidRPr="000E72A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рограммы вступительных испытаний по основным предметам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</w:p>
    <w:p w14:paraId="03222346" w14:textId="77777777" w:rsidR="00BE4A8E" w:rsidRDefault="00BE4A8E" w:rsidP="00BE4A8E">
      <w:pPr>
        <w:spacing w:after="0" w:line="240" w:lineRule="auto"/>
        <w:jc w:val="center"/>
        <w:rPr>
          <w:rFonts w:ascii="Roboto" w:eastAsia="Times New Roman" w:hAnsi="Roboto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</w:pPr>
    </w:p>
    <w:p w14:paraId="19AE6513" w14:textId="77777777" w:rsidR="00244230" w:rsidRDefault="00BE4A8E" w:rsidP="00BE4A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643">
        <w:rPr>
          <w:rFonts w:ascii="Times New Roman" w:hAnsi="Times New Roman" w:cs="Times New Roman"/>
          <w:b/>
          <w:sz w:val="24"/>
          <w:szCs w:val="24"/>
        </w:rPr>
        <w:t>Республиканский Центр Проблем Человека</w:t>
      </w:r>
    </w:p>
    <w:p w14:paraId="4FAFEB20" w14:textId="34ED965E" w:rsidR="00BE4A8E" w:rsidRPr="00633643" w:rsidRDefault="00BE4A8E" w:rsidP="00BE4A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(научно-методическое учреждение БГУ)</w:t>
      </w:r>
    </w:p>
    <w:p w14:paraId="2ADC1B65" w14:textId="77777777" w:rsidR="00BE4A8E" w:rsidRPr="007D34CA" w:rsidRDefault="00BE4A8E" w:rsidP="00BE4A8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4CA">
        <w:rPr>
          <w:rFonts w:ascii="Times New Roman" w:hAnsi="Times New Roman" w:cs="Times New Roman"/>
          <w:sz w:val="24"/>
          <w:szCs w:val="24"/>
        </w:rPr>
        <w:t>Адрес: ул. Ленинградская, 16</w:t>
      </w:r>
    </w:p>
    <w:p w14:paraId="5913CA55" w14:textId="77777777" w:rsidR="00BE4A8E" w:rsidRPr="007D34CA" w:rsidRDefault="00BE4A8E" w:rsidP="00BE4A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D34CA">
        <w:rPr>
          <w:rFonts w:ascii="Times New Roman" w:hAnsi="Times New Roman" w:cs="Times New Roman"/>
          <w:sz w:val="24"/>
          <w:szCs w:val="24"/>
        </w:rPr>
        <w:t>Телефон: +375 17 209-54-75</w:t>
      </w:r>
    </w:p>
    <w:p w14:paraId="6745F425" w14:textId="77777777" w:rsidR="00BE4A8E" w:rsidRPr="00941E71" w:rsidRDefault="00BE4A8E" w:rsidP="00BE4A8E">
      <w:pPr>
        <w:numPr>
          <w:ilvl w:val="0"/>
          <w:numId w:val="1"/>
        </w:numPr>
        <w:spacing w:after="0" w:line="240" w:lineRule="auto"/>
        <w:rPr>
          <w:rFonts w:ascii="Roboto" w:eastAsia="Times New Roman" w:hAnsi="Roboto" w:cs="Times New Roman"/>
          <w:color w:val="222222"/>
          <w:kern w:val="0"/>
          <w:sz w:val="23"/>
          <w:szCs w:val="23"/>
          <w:lang w:eastAsia="ru-RU"/>
          <w14:ligatures w14:val="none"/>
        </w:rPr>
      </w:pPr>
      <w:r w:rsidRPr="007D34CA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tgtFrame="_blank" w:history="1">
        <w:r w:rsidRPr="007D34CA">
          <w:rPr>
            <w:rFonts w:ascii="Times New Roman" w:hAnsi="Times New Roman" w:cs="Times New Roman"/>
            <w:sz w:val="24"/>
            <w:szCs w:val="24"/>
          </w:rPr>
          <w:t>rchp.bsu.by</w:t>
        </w:r>
      </w:hyperlink>
    </w:p>
    <w:p w14:paraId="01B42469" w14:textId="77777777" w:rsidR="00BE4A8E" w:rsidRPr="00E13554" w:rsidRDefault="00BE4A8E" w:rsidP="00BE4A8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Roboto" w:eastAsia="Times New Roman" w:hAnsi="Roboto" w:cs="Times New Roman"/>
          <w:color w:val="222222"/>
          <w:kern w:val="0"/>
          <w:sz w:val="23"/>
          <w:szCs w:val="23"/>
          <w:lang w:eastAsia="ru-RU"/>
          <w14:ligatures w14:val="none"/>
        </w:rPr>
        <w:tab/>
      </w:r>
      <w:r w:rsidRPr="00E135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 центре проводится </w:t>
      </w:r>
      <w:r w:rsidRPr="00E13554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компьютерное тестирование</w:t>
      </w:r>
      <w:r w:rsidRPr="00E135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(платно): </w:t>
      </w:r>
    </w:p>
    <w:p w14:paraId="76E57202" w14:textId="77777777" w:rsidR="00BE4A8E" w:rsidRPr="00E13554" w:rsidRDefault="00BE4A8E" w:rsidP="00BE4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135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выбор профиля обучения по соотношению уровня выраженности базовых познавательных способностей (с 14 лет);</w:t>
      </w:r>
    </w:p>
    <w:p w14:paraId="5B53BAD3" w14:textId="77777777" w:rsidR="00BE4A8E" w:rsidRPr="00E13554" w:rsidRDefault="00BE4A8E" w:rsidP="00BE4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135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программно-методический комплекс «</w:t>
      </w:r>
      <w:proofErr w:type="spellStart"/>
      <w:r w:rsidRPr="00E135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ПсихоЭрготест</w:t>
      </w:r>
      <w:proofErr w:type="spellEnd"/>
      <w:r w:rsidRPr="00E135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-Ш» (с 16 лет) с исследованием врожденных задатков, предопределяющих успешность обучения и овладения той или иной профессией (нейропсихологические и психофизиологические характеристики), индивидуально-психологические особенности.</w:t>
      </w:r>
    </w:p>
    <w:p w14:paraId="36332A69" w14:textId="77777777" w:rsidR="00BE4A8E" w:rsidRDefault="00BE4A8E" w:rsidP="00BE4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1355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рекомендации по организации рабочего дня, методам восстановления, режиму труда и отдыха, какой способ лучше подходит для усвоения информации и подготовки к экзаменам.</w:t>
      </w:r>
    </w:p>
    <w:p w14:paraId="12799BFA" w14:textId="77777777" w:rsidR="00244230" w:rsidRDefault="00244230" w:rsidP="00BE4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ED88EDD" w14:textId="77777777" w:rsidR="00244230" w:rsidRDefault="00244230" w:rsidP="00BE4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F62D59C" w14:textId="77777777" w:rsidR="00941E71" w:rsidRPr="00BE4A8E" w:rsidRDefault="00941E71" w:rsidP="00BE4A8E">
      <w:bookmarkStart w:id="0" w:name="_GoBack"/>
      <w:bookmarkEnd w:id="0"/>
    </w:p>
    <w:sectPr w:rsidR="00941E71" w:rsidRPr="00BE4A8E" w:rsidSect="00BE4A8E">
      <w:pgSz w:w="11906" w:h="16838"/>
      <w:pgMar w:top="993" w:right="567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D7DD8"/>
    <w:multiLevelType w:val="multilevel"/>
    <w:tmpl w:val="5B984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9C1600"/>
    <w:multiLevelType w:val="multilevel"/>
    <w:tmpl w:val="785A8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10205F"/>
    <w:multiLevelType w:val="hybridMultilevel"/>
    <w:tmpl w:val="0FC2C9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1584624"/>
    <w:multiLevelType w:val="hybridMultilevel"/>
    <w:tmpl w:val="A4305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353"/>
    <w:rsid w:val="000453D9"/>
    <w:rsid w:val="000B734A"/>
    <w:rsid w:val="000E72A5"/>
    <w:rsid w:val="000F4E12"/>
    <w:rsid w:val="001157B2"/>
    <w:rsid w:val="00123B88"/>
    <w:rsid w:val="001D6337"/>
    <w:rsid w:val="00201353"/>
    <w:rsid w:val="002141E9"/>
    <w:rsid w:val="00244230"/>
    <w:rsid w:val="002A793A"/>
    <w:rsid w:val="002B458F"/>
    <w:rsid w:val="002F5C0C"/>
    <w:rsid w:val="00455850"/>
    <w:rsid w:val="00473082"/>
    <w:rsid w:val="00524410"/>
    <w:rsid w:val="0055000E"/>
    <w:rsid w:val="006237CF"/>
    <w:rsid w:val="00633643"/>
    <w:rsid w:val="006374FC"/>
    <w:rsid w:val="0067242A"/>
    <w:rsid w:val="00675270"/>
    <w:rsid w:val="0068197C"/>
    <w:rsid w:val="006D708C"/>
    <w:rsid w:val="0070449D"/>
    <w:rsid w:val="00715B3E"/>
    <w:rsid w:val="00781080"/>
    <w:rsid w:val="007B6CAA"/>
    <w:rsid w:val="007D34CA"/>
    <w:rsid w:val="007D7EDC"/>
    <w:rsid w:val="0080773D"/>
    <w:rsid w:val="00891CC0"/>
    <w:rsid w:val="00894F35"/>
    <w:rsid w:val="008E3F75"/>
    <w:rsid w:val="00941E71"/>
    <w:rsid w:val="00945289"/>
    <w:rsid w:val="00966657"/>
    <w:rsid w:val="00977A15"/>
    <w:rsid w:val="009F1410"/>
    <w:rsid w:val="00A02AA4"/>
    <w:rsid w:val="00A44D93"/>
    <w:rsid w:val="00A9339B"/>
    <w:rsid w:val="00AC5F44"/>
    <w:rsid w:val="00AD4773"/>
    <w:rsid w:val="00B03706"/>
    <w:rsid w:val="00B6147A"/>
    <w:rsid w:val="00BC2C79"/>
    <w:rsid w:val="00BE4A8E"/>
    <w:rsid w:val="00C6416F"/>
    <w:rsid w:val="00C93251"/>
    <w:rsid w:val="00D237CB"/>
    <w:rsid w:val="00D333A3"/>
    <w:rsid w:val="00D92900"/>
    <w:rsid w:val="00DA1C2D"/>
    <w:rsid w:val="00E23487"/>
    <w:rsid w:val="00E307CB"/>
    <w:rsid w:val="00E43D95"/>
    <w:rsid w:val="00ED0C9F"/>
    <w:rsid w:val="00F52813"/>
    <w:rsid w:val="00F6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A08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A8E"/>
  </w:style>
  <w:style w:type="paragraph" w:styleId="1">
    <w:name w:val="heading 1"/>
    <w:basedOn w:val="a"/>
    <w:next w:val="a"/>
    <w:link w:val="10"/>
    <w:uiPriority w:val="9"/>
    <w:qFormat/>
    <w:rsid w:val="002013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3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013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013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13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13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13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13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13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13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013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2013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20135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0135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0135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0135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0135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0135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013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013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013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013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013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0135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0135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0135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013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0135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01353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94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Hyperlink"/>
    <w:basedOn w:val="a0"/>
    <w:uiPriority w:val="99"/>
    <w:unhideWhenUsed/>
    <w:rsid w:val="00941E71"/>
    <w:rPr>
      <w:color w:val="0000FF"/>
      <w:u w:val="single"/>
    </w:rPr>
  </w:style>
  <w:style w:type="character" w:styleId="ae">
    <w:name w:val="Strong"/>
    <w:basedOn w:val="a0"/>
    <w:uiPriority w:val="22"/>
    <w:qFormat/>
    <w:rsid w:val="00123B88"/>
    <w:rPr>
      <w:b/>
      <w:bCs/>
    </w:rPr>
  </w:style>
  <w:style w:type="paragraph" w:customStyle="1" w:styleId="pageeventtext">
    <w:name w:val="page_event_text"/>
    <w:basedOn w:val="a"/>
    <w:rsid w:val="00123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8E3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E3F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A8E"/>
  </w:style>
  <w:style w:type="paragraph" w:styleId="1">
    <w:name w:val="heading 1"/>
    <w:basedOn w:val="a"/>
    <w:next w:val="a"/>
    <w:link w:val="10"/>
    <w:uiPriority w:val="9"/>
    <w:qFormat/>
    <w:rsid w:val="002013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3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013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013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13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13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13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13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13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13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013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2013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20135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0135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0135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0135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0135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0135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013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013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013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013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013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0135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0135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0135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013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0135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01353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94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Hyperlink"/>
    <w:basedOn w:val="a0"/>
    <w:uiPriority w:val="99"/>
    <w:unhideWhenUsed/>
    <w:rsid w:val="00941E71"/>
    <w:rPr>
      <w:color w:val="0000FF"/>
      <w:u w:val="single"/>
    </w:rPr>
  </w:style>
  <w:style w:type="character" w:styleId="ae">
    <w:name w:val="Strong"/>
    <w:basedOn w:val="a0"/>
    <w:uiPriority w:val="22"/>
    <w:qFormat/>
    <w:rsid w:val="00123B88"/>
    <w:rPr>
      <w:b/>
      <w:bCs/>
    </w:rPr>
  </w:style>
  <w:style w:type="paragraph" w:customStyle="1" w:styleId="pageeventtext">
    <w:name w:val="page_event_text"/>
    <w:basedOn w:val="a"/>
    <w:rsid w:val="00123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8E3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E3F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1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7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9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61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332138">
                                  <w:marLeft w:val="-225"/>
                                  <w:marRight w:val="-225"/>
                                  <w:marTop w:val="12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981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854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265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432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301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5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0990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526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9650764">
                                  <w:marLeft w:val="-225"/>
                                  <w:marRight w:val="-225"/>
                                  <w:marTop w:val="1200"/>
                                  <w:marBottom w:val="9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859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024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539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80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249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6526298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588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9768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72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70842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3160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4631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72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362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895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951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417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0063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522031">
                                                          <w:marLeft w:val="3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620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6322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1784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38152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471877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086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57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520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830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6608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466968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485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44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799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46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525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785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5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1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8551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03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5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585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3078793">
                                                              <w:marLeft w:val="0"/>
                                                              <w:marRight w:val="-4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3912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1049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71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077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758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756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4903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208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22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1624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17888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5806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9480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51452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880639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22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8337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26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2039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7836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6890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0846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34969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190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478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1799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22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22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9609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358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1170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921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29544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22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52202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26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9261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0803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28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50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4060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7157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4466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48142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22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7266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7846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7156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91046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217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8968585">
                                                                                          <w:marLeft w:val="-15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854001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22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841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26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352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87086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06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76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16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517640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0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F9F1D6"/>
                        <w:left w:val="none" w:sz="0" w:space="0" w:color="F9F1D6"/>
                        <w:bottom w:val="single" w:sz="6" w:space="23" w:color="F9F1D6"/>
                        <w:right w:val="none" w:sz="0" w:space="0" w:color="F9F1D6"/>
                      </w:divBdr>
                    </w:div>
                    <w:div w:id="157538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10362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F9F1D6"/>
                        <w:left w:val="none" w:sz="0" w:space="0" w:color="F9F1D6"/>
                        <w:bottom w:val="single" w:sz="6" w:space="23" w:color="F9F1D6"/>
                        <w:right w:val="none" w:sz="0" w:space="0" w:color="F9F1D6"/>
                      </w:divBdr>
                    </w:div>
                    <w:div w:id="213216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7505574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1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45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26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39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893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32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  <w:div w:id="160661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0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8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5179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single" w:sz="6" w:space="11" w:color="DDDDDD"/>
                <w:bottom w:val="single" w:sz="6" w:space="11" w:color="DDDDDD"/>
                <w:right w:val="single" w:sz="6" w:space="11" w:color="DDDDDD"/>
              </w:divBdr>
              <w:divsChild>
                <w:div w:id="44396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3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5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s://family.by/engine/go.php?url=aHR0cDovL3d3dy5yY2hwLmJzdS5ieS8%3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dapostupat.by" TargetMode="External"/><Relationship Id="rId11" Type="http://schemas.openxmlformats.org/officeDocument/2006/relationships/hyperlink" Target="http://abiturient.by/proftest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adu.by/ru/uchenikam/kuda-pojti-uchitsy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itest.ripo.by/public/mai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Администратор</cp:lastModifiedBy>
  <cp:revision>49</cp:revision>
  <cp:lastPrinted>2024-03-04T06:14:00Z</cp:lastPrinted>
  <dcterms:created xsi:type="dcterms:W3CDTF">2024-03-01T10:46:00Z</dcterms:created>
  <dcterms:modified xsi:type="dcterms:W3CDTF">2025-06-17T12:04:00Z</dcterms:modified>
</cp:coreProperties>
</file>